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1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9"/>
        <w:gridCol w:w="5669"/>
      </w:tblGrid>
      <w:tr w:rsidR="004B793F" w:rsidRPr="00D04FF5" w:rsidTr="008505EE">
        <w:trPr>
          <w:cantSplit/>
          <w:trHeight w:val="4139"/>
        </w:trPr>
        <w:tc>
          <w:tcPr>
            <w:tcW w:w="5669" w:type="dxa"/>
          </w:tcPr>
          <w:p w:rsidR="004B793F" w:rsidRPr="004B793F" w:rsidRDefault="004B793F" w:rsidP="00EC2038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4B793F" w:rsidRPr="004B793F" w:rsidRDefault="004B793F" w:rsidP="005E6FF0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 w:rsidR="005E6FF0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 weken in lauw water</w:t>
            </w:r>
          </w:p>
          <w:p w:rsidR="004B793F" w:rsidRPr="004B793F" w:rsidRDefault="004B793F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2,5 tot 5 cm</w:t>
            </w:r>
          </w:p>
          <w:p w:rsidR="004B793F" w:rsidRPr="004B793F" w:rsidRDefault="004B793F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zonnig</w:t>
            </w:r>
          </w:p>
          <w:p w:rsidR="004B793F" w:rsidRDefault="00EC2038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anttijd: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voorjaar-november; na het planten de aarde ca. 14 dagen vochtig houden.</w:t>
            </w:r>
          </w:p>
          <w:p w:rsidR="00EC2038" w:rsidRDefault="00EC2038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="00BC7396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,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5E6FF0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1149E051" wp14:editId="5A2F4BB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Planten in maart-april geeft kans op kleine plantjes en weinig bloemen deze zomer;</w:t>
            </w:r>
            <w:r w:rsid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Planten in juli geeft bloei volgende maart-april.</w:t>
            </w:r>
          </w:p>
          <w:p w:rsidR="005E6FF0" w:rsidRDefault="005E6FF0" w:rsidP="005E6FF0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4B793F" w:rsidRPr="004B793F" w:rsidRDefault="004B793F" w:rsidP="00EC2038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4B793F" w:rsidRPr="005E6FF0" w:rsidRDefault="004B793F" w:rsidP="005E6FF0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praatje.</w:t>
            </w:r>
          </w:p>
        </w:tc>
        <w:tc>
          <w:tcPr>
            <w:tcW w:w="5669" w:type="dxa"/>
          </w:tcPr>
          <w:p w:rsidR="005E6FF0" w:rsidRPr="004B793F" w:rsidRDefault="005E6FF0" w:rsidP="005E6FF0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5E6FF0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5E6FF0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5E6FF0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637929A3" wp14:editId="3A3F30D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5E6FF0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5E6FF0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A503FA" w:rsidRPr="00D04FF5" w:rsidRDefault="005E6FF0" w:rsidP="005E6FF0">
            <w:pPr>
              <w:ind w:left="142" w:right="110"/>
              <w:rPr>
                <w:sz w:val="24"/>
                <w:szCs w:val="24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</w:t>
            </w:r>
          </w:p>
        </w:tc>
      </w:tr>
      <w:tr w:rsidR="005E6FF0" w:rsidRPr="00D04FF5" w:rsidTr="008505EE">
        <w:trPr>
          <w:cantSplit/>
          <w:trHeight w:val="4139"/>
        </w:trPr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2541DE7C" wp14:editId="6B00F2D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5E6FF0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praatje.</w:t>
            </w:r>
          </w:p>
        </w:tc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8480" behindDoc="0" locked="0" layoutInCell="1" allowOverlap="1" wp14:anchorId="1E7214DA" wp14:editId="1996BFB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D04FF5" w:rsidRDefault="005E6FF0" w:rsidP="00E77F74">
            <w:pPr>
              <w:ind w:left="142" w:right="110"/>
              <w:rPr>
                <w:sz w:val="24"/>
                <w:szCs w:val="24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</w:t>
            </w:r>
          </w:p>
        </w:tc>
      </w:tr>
      <w:tr w:rsidR="005E6FF0" w:rsidRPr="00D04FF5" w:rsidTr="008505EE">
        <w:trPr>
          <w:cantSplit/>
          <w:trHeight w:val="4139"/>
        </w:trPr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4746BFFA" wp14:editId="003FBF8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5E6FF0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praatje.</w:t>
            </w:r>
          </w:p>
        </w:tc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28A257A2" wp14:editId="7708BC4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D04FF5" w:rsidRDefault="005E6FF0" w:rsidP="00E77F74">
            <w:pPr>
              <w:ind w:left="142" w:right="110"/>
              <w:rPr>
                <w:sz w:val="24"/>
                <w:szCs w:val="24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</w:t>
            </w:r>
          </w:p>
        </w:tc>
      </w:tr>
      <w:tr w:rsidR="005E6FF0" w:rsidRPr="00D04FF5" w:rsidTr="008505EE">
        <w:trPr>
          <w:cantSplit/>
          <w:trHeight w:val="4139"/>
        </w:trPr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252C5454" wp14:editId="30ABCE4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5E6FF0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kijken of voor een praatje.</w:t>
            </w:r>
          </w:p>
        </w:tc>
        <w:tc>
          <w:tcPr>
            <w:tcW w:w="5669" w:type="dxa"/>
          </w:tcPr>
          <w:p w:rsidR="005E6FF0" w:rsidRPr="004B793F" w:rsidRDefault="005E6FF0" w:rsidP="00E77F74">
            <w:pPr>
              <w:ind w:left="1701" w:right="110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B793F">
              <w:rPr>
                <w:rFonts w:ascii="Comic Sans MS" w:hAnsi="Comic Sans MS"/>
                <w:color w:val="0070C0"/>
                <w:sz w:val="24"/>
                <w:szCs w:val="24"/>
              </w:rPr>
              <w:t>Anemonen</w:t>
            </w:r>
          </w:p>
          <w:p w:rsidR="005E6FF0" w:rsidRPr="004B793F" w:rsidRDefault="005E6FF0" w:rsidP="00E77F74">
            <w:pPr>
              <w:tabs>
                <w:tab w:val="left" w:pos="2552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Eerst: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 xml:space="preserve">de bollen 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vier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uur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weken in lauw water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Plantdiepte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2,5 tot 5 cm</w:t>
            </w:r>
          </w:p>
          <w:p w:rsidR="004B793F" w:rsidRPr="004B793F" w:rsidRDefault="004B793F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Plantplek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="005E6FF0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  <w:t>z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onnig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Pl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anttijd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: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ab/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voorjaar-novembe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r; 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a het planten de aarde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ca. 14 dagen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vochtig houden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2694"/>
              </w:tabs>
              <w:ind w:left="2694" w:right="110" w:hanging="2694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Bloeitijd:    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zomer-vroege voorjaar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, ca. 3 maanden na planten;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  <w:r>
              <w:rPr>
                <w:rFonts w:ascii="Comic Sans MS" w:hAnsi="Comic Sans MS"/>
                <w:noProof/>
                <w:color w:val="0070C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71552" behindDoc="0" locked="0" layoutInCell="1" allowOverlap="1" wp14:anchorId="4A15DA6D" wp14:editId="436976D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-760095</wp:posOffset>
                  </wp:positionV>
                  <wp:extent cx="873125" cy="1190625"/>
                  <wp:effectExtent l="0" t="0" r="3175" b="9525"/>
                  <wp:wrapSquare wrapText="bothSides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emoon plaatje_recht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Planten in maart-april geeft kans op kleine plantjes en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weinig bloemen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deze zom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er;</w:t>
            </w:r>
            <w:r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P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lanten in juli 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 xml:space="preserve">geeft </w:t>
            </w:r>
            <w:r w:rsidR="004B793F"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bloei volgende maart-april</w:t>
            </w:r>
            <w:r w:rsidRPr="004B793F">
              <w:rPr>
                <w:rFonts w:ascii="Comic Sans MS" w:hAnsi="Comic Sans MS"/>
                <w:sz w:val="16"/>
                <w:szCs w:val="16"/>
                <w:shd w:val="clear" w:color="auto" w:fill="FAFAF5"/>
              </w:rPr>
              <w:t>.</w:t>
            </w:r>
          </w:p>
          <w:p w:rsidR="005E6FF0" w:rsidRDefault="005E6FF0" w:rsidP="00E77F74">
            <w:pPr>
              <w:tabs>
                <w:tab w:val="left" w:pos="3285"/>
              </w:tabs>
              <w:ind w:left="142" w:right="110"/>
              <w:rPr>
                <w:rFonts w:ascii="Comic Sans MS" w:hAnsi="Comic Sans MS"/>
                <w:sz w:val="16"/>
                <w:szCs w:val="16"/>
                <w:shd w:val="clear" w:color="auto" w:fill="FAFAF5"/>
              </w:rPr>
            </w:pPr>
          </w:p>
          <w:p w:rsidR="005E6FF0" w:rsidRPr="004B793F" w:rsidRDefault="005E6FF0" w:rsidP="00E77F74">
            <w:pPr>
              <w:ind w:left="142" w:right="110"/>
              <w:rPr>
                <w:rFonts w:ascii="Comic Sans MS" w:hAnsi="Comic Sans MS" w:cs="Arial"/>
                <w:color w:val="2E4472"/>
                <w:sz w:val="16"/>
                <w:szCs w:val="16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Help mee om 1000 bloemen te laten bloeien in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Boschveld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. Plant de bollen in uw tuin, op uw balkon of in het perk direct achter de nieuwe BBS.</w:t>
            </w:r>
          </w:p>
          <w:p w:rsidR="005E6FF0" w:rsidRPr="00D04FF5" w:rsidRDefault="005E6FF0" w:rsidP="00E77F74">
            <w:pPr>
              <w:ind w:left="142" w:right="110"/>
              <w:rPr>
                <w:sz w:val="24"/>
                <w:szCs w:val="24"/>
              </w:rPr>
            </w:pPr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Deze bollen worden u aangeboden door de Boschveldtuin. Wees welkom in de gezamenlijke </w:t>
            </w:r>
            <w:proofErr w:type="spellStart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wijktuin</w:t>
            </w:r>
            <w:proofErr w:type="spellEnd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 xml:space="preserve"> aan de Paardskerkhofweg 12b, om mee te helpen, rond te kijke</w:t>
            </w:r>
            <w:bookmarkStart w:id="0" w:name="_GoBack"/>
            <w:bookmarkEnd w:id="0"/>
            <w:r w:rsidRPr="004B793F">
              <w:rPr>
                <w:rFonts w:ascii="Comic Sans MS" w:hAnsi="Comic Sans MS" w:cs="Arial"/>
                <w:color w:val="2E4472"/>
                <w:sz w:val="16"/>
                <w:szCs w:val="16"/>
              </w:rPr>
              <w:t>n of voor een praatje</w:t>
            </w:r>
          </w:p>
        </w:tc>
      </w:tr>
    </w:tbl>
    <w:p w:rsidR="00D04FF5" w:rsidRPr="00D04FF5" w:rsidRDefault="00D04FF5" w:rsidP="00826800">
      <w:pPr>
        <w:ind w:left="186" w:right="186"/>
        <w:rPr>
          <w:vanish/>
          <w:sz w:val="24"/>
          <w:szCs w:val="24"/>
        </w:rPr>
        <w:sectPr w:rsidR="00D04FF5" w:rsidRPr="00D04FF5" w:rsidSect="00793CB7">
          <w:pgSz w:w="11906" w:h="16838"/>
          <w:pgMar w:top="170" w:right="284" w:bottom="57" w:left="284" w:header="709" w:footer="709" w:gutter="0"/>
          <w:paperSrc w:first="7" w:other="7"/>
          <w:pgNumType w:start="1"/>
          <w:cols w:space="708"/>
          <w:docGrid w:linePitch="299"/>
        </w:sectPr>
      </w:pPr>
    </w:p>
    <w:p w:rsidR="00D04FF5" w:rsidRPr="00D04FF5" w:rsidRDefault="00D04FF5" w:rsidP="00826800">
      <w:pPr>
        <w:ind w:left="186" w:right="186"/>
        <w:rPr>
          <w:vanish/>
          <w:sz w:val="24"/>
          <w:szCs w:val="24"/>
        </w:rPr>
        <w:sectPr w:rsidR="00D04FF5" w:rsidRPr="00D04FF5" w:rsidSect="00D04FF5">
          <w:pgSz w:w="11906" w:h="16838"/>
          <w:pgMar w:top="170" w:right="176" w:bottom="176" w:left="170" w:header="709" w:footer="709" w:gutter="0"/>
          <w:paperSrc w:first="7" w:other="7"/>
          <w:pgNumType w:start="1"/>
          <w:cols w:space="708"/>
        </w:sectPr>
      </w:pPr>
    </w:p>
    <w:p w:rsidR="00D04FF5" w:rsidRDefault="00D04FF5" w:rsidP="00826800">
      <w:pPr>
        <w:ind w:left="186" w:right="186"/>
        <w:rPr>
          <w:vanish/>
        </w:rPr>
        <w:sectPr w:rsidR="00D04FF5" w:rsidSect="00D04FF5">
          <w:pgSz w:w="11906" w:h="16838"/>
          <w:pgMar w:top="170" w:right="176" w:bottom="176" w:left="170" w:header="709" w:footer="709" w:gutter="0"/>
          <w:paperSrc w:first="7" w:other="7"/>
          <w:pgNumType w:start="1"/>
          <w:cols w:space="708"/>
        </w:sectPr>
      </w:pPr>
    </w:p>
    <w:p w:rsidR="00D04FF5" w:rsidRPr="00826800" w:rsidRDefault="00D04FF5" w:rsidP="00826800">
      <w:pPr>
        <w:ind w:left="186" w:right="186"/>
        <w:rPr>
          <w:vanish/>
        </w:rPr>
      </w:pPr>
    </w:p>
    <w:sectPr w:rsidR="00D04FF5" w:rsidRPr="00826800" w:rsidSect="00D04FF5">
      <w:type w:val="continuous"/>
      <w:pgSz w:w="11906" w:h="16838"/>
      <w:pgMar w:top="170" w:right="176" w:bottom="176" w:left="170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96" w:rsidRDefault="00BC7396" w:rsidP="0095551E">
      <w:pPr>
        <w:spacing w:after="0" w:line="240" w:lineRule="auto"/>
      </w:pPr>
      <w:r>
        <w:separator/>
      </w:r>
    </w:p>
  </w:endnote>
  <w:endnote w:type="continuationSeparator" w:id="0">
    <w:p w:rsidR="00BC7396" w:rsidRDefault="00BC7396" w:rsidP="0095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96" w:rsidRDefault="00BC7396" w:rsidP="0095551E">
      <w:pPr>
        <w:spacing w:after="0" w:line="240" w:lineRule="auto"/>
      </w:pPr>
      <w:r>
        <w:separator/>
      </w:r>
    </w:p>
  </w:footnote>
  <w:footnote w:type="continuationSeparator" w:id="0">
    <w:p w:rsidR="00BC7396" w:rsidRDefault="00BC7396" w:rsidP="00955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0"/>
    <w:rsid w:val="000346F4"/>
    <w:rsid w:val="00110974"/>
    <w:rsid w:val="001C49CE"/>
    <w:rsid w:val="003636CE"/>
    <w:rsid w:val="00481727"/>
    <w:rsid w:val="004B793F"/>
    <w:rsid w:val="005E6FF0"/>
    <w:rsid w:val="00714CDA"/>
    <w:rsid w:val="00793CB7"/>
    <w:rsid w:val="00826800"/>
    <w:rsid w:val="008505EE"/>
    <w:rsid w:val="0085158B"/>
    <w:rsid w:val="0095551E"/>
    <w:rsid w:val="00A503FA"/>
    <w:rsid w:val="00B146D3"/>
    <w:rsid w:val="00BC7396"/>
    <w:rsid w:val="00C071E6"/>
    <w:rsid w:val="00CA4036"/>
    <w:rsid w:val="00D04FF5"/>
    <w:rsid w:val="00D7510E"/>
    <w:rsid w:val="00E4394D"/>
    <w:rsid w:val="00EC2038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2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5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51E"/>
  </w:style>
  <w:style w:type="paragraph" w:styleId="Voettekst">
    <w:name w:val="footer"/>
    <w:basedOn w:val="Standaard"/>
    <w:link w:val="VoettekstChar"/>
    <w:uiPriority w:val="99"/>
    <w:unhideWhenUsed/>
    <w:rsid w:val="0095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51E"/>
  </w:style>
  <w:style w:type="paragraph" w:styleId="Ballontekst">
    <w:name w:val="Balloon Text"/>
    <w:basedOn w:val="Standaard"/>
    <w:link w:val="BallontekstChar"/>
    <w:uiPriority w:val="99"/>
    <w:semiHidden/>
    <w:unhideWhenUsed/>
    <w:rsid w:val="00B1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2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5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51E"/>
  </w:style>
  <w:style w:type="paragraph" w:styleId="Voettekst">
    <w:name w:val="footer"/>
    <w:basedOn w:val="Standaard"/>
    <w:link w:val="VoettekstChar"/>
    <w:uiPriority w:val="99"/>
    <w:unhideWhenUsed/>
    <w:rsid w:val="0095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51E"/>
  </w:style>
  <w:style w:type="paragraph" w:styleId="Ballontekst">
    <w:name w:val="Balloon Text"/>
    <w:basedOn w:val="Standaard"/>
    <w:link w:val="BallontekstChar"/>
    <w:uiPriority w:val="99"/>
    <w:semiHidden/>
    <w:unhideWhenUsed/>
    <w:rsid w:val="00B1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1A60-6C01-4CC6-B03E-D6A0FB40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5</cp:revision>
  <cp:lastPrinted>2015-03-07T20:27:00Z</cp:lastPrinted>
  <dcterms:created xsi:type="dcterms:W3CDTF">2015-03-07T14:24:00Z</dcterms:created>
  <dcterms:modified xsi:type="dcterms:W3CDTF">2015-03-07T20:33:00Z</dcterms:modified>
</cp:coreProperties>
</file>